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4" w:rsidRDefault="00D53F44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eastAsia="ja-JP" w:bidi="fa-IR"/>
        </w:rPr>
      </w:pPr>
    </w:p>
    <w:p w:rsidR="00D53F44" w:rsidRDefault="00D53F44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eastAsia="ja-JP" w:bidi="fa-IR"/>
        </w:rPr>
      </w:pP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</w:pPr>
      <w:r w:rsidRPr="00386126"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</w:pPr>
      <w:r w:rsidRPr="00386126"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  <w:t>КАРАЧАЕВО-ЧЕРКЕССКАЯ РЕСПУБЛИКА</w:t>
      </w: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</w:pPr>
      <w:r w:rsidRPr="00386126"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  <w:t>АДМИНИСТРАЦИЯ НОГАЙСКОГО МУНИЦИПАЛЬНОГО РАЙОНА</w:t>
      </w: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eastAsia="ja-JP" w:bidi="fa-IR"/>
        </w:rPr>
      </w:pP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eastAsia="ja-JP" w:bidi="fa-IR"/>
        </w:rPr>
      </w:pP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eastAsia="ja-JP" w:bidi="fa-IR"/>
        </w:rPr>
      </w:pPr>
      <w:r w:rsidRPr="00386126"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  <w:t>ПОСТАНОВЛЕНИЕ</w:t>
      </w: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eastAsia="ja-JP" w:bidi="fa-IR"/>
        </w:rPr>
      </w:pPr>
    </w:p>
    <w:p w:rsidR="00386126" w:rsidRPr="00386126" w:rsidRDefault="00386126" w:rsidP="003861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w w:val="101"/>
          <w:kern w:val="3"/>
          <w:sz w:val="28"/>
          <w:szCs w:val="28"/>
          <w:lang w:val="de-DE" w:eastAsia="ja-JP" w:bidi="fa-IR"/>
        </w:rPr>
      </w:pPr>
    </w:p>
    <w:p w:rsidR="00386126" w:rsidRPr="00B13550" w:rsidRDefault="00B13550" w:rsidP="003861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>10.10.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>201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>8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 xml:space="preserve">                    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</w:t>
      </w:r>
      <w:r w:rsidR="00D61D36"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  </w:t>
      </w:r>
      <w:r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           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 xml:space="preserve">п. </w:t>
      </w:r>
      <w:proofErr w:type="spellStart"/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>Эркен-Шахар</w:t>
      </w:r>
      <w:proofErr w:type="spellEnd"/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 xml:space="preserve">      </w:t>
      </w:r>
      <w:r w:rsidR="00D61D36"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 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 xml:space="preserve">            </w:t>
      </w:r>
      <w:r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   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 xml:space="preserve">       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</w:t>
      </w:r>
      <w:r w:rsidR="00386126" w:rsidRPr="00386126">
        <w:rPr>
          <w:rFonts w:ascii="Times New Roman" w:eastAsia="Andale Sans UI" w:hAnsi="Times New Roman" w:cs="Tahoma"/>
          <w:w w:val="101"/>
          <w:kern w:val="3"/>
          <w:sz w:val="28"/>
          <w:szCs w:val="28"/>
          <w:lang w:val="de-DE" w:eastAsia="ja-JP" w:bidi="fa-IR"/>
        </w:rPr>
        <w:t xml:space="preserve">            №</w:t>
      </w:r>
      <w:r>
        <w:rPr>
          <w:rFonts w:ascii="Times New Roman" w:eastAsia="Andale Sans UI" w:hAnsi="Times New Roman" w:cs="Tahoma"/>
          <w:w w:val="101"/>
          <w:kern w:val="3"/>
          <w:sz w:val="28"/>
          <w:szCs w:val="28"/>
          <w:lang w:eastAsia="ja-JP" w:bidi="fa-IR"/>
        </w:rPr>
        <w:t xml:space="preserve"> 447</w:t>
      </w:r>
    </w:p>
    <w:p w:rsidR="00386126" w:rsidRPr="00386126" w:rsidRDefault="00386126" w:rsidP="0038612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386126" w:rsidRPr="00386126" w:rsidRDefault="00386126" w:rsidP="00386126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                  </w:t>
      </w:r>
    </w:p>
    <w:p w:rsidR="00386126" w:rsidRPr="00386126" w:rsidRDefault="00386126" w:rsidP="00386126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О Порядке взаимодействия органов местного самоуправления                                     и муниципальных учреждений с организаторами                                  добровольческой (волонтерской) деятельности,                                   добровольческими (волонтерскими) организациями</w:t>
      </w:r>
    </w:p>
    <w:p w:rsidR="00386126" w:rsidRPr="00386126" w:rsidRDefault="00386126" w:rsidP="0038612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386126" w:rsidRPr="00386126" w:rsidRDefault="00386126" w:rsidP="00386126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Calibri"/>
          <w:kern w:val="3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волонтерстве</w:t>
      </w:r>
      <w:proofErr w:type="spellEnd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)», руководствуясь Уставом Ногайского муниципального района.</w:t>
      </w:r>
    </w:p>
    <w:p w:rsidR="00386126" w:rsidRPr="00386126" w:rsidRDefault="00386126" w:rsidP="00386126">
      <w:pPr>
        <w:suppressAutoHyphens/>
        <w:autoSpaceDN w:val="0"/>
        <w:spacing w:before="20" w:after="20"/>
        <w:jc w:val="both"/>
        <w:textAlignment w:val="baseline"/>
        <w:rPr>
          <w:rFonts w:ascii="Arial" w:eastAsia="Andale Sans UI" w:hAnsi="Arial" w:cs="Arial"/>
          <w:color w:val="332E2D"/>
          <w:spacing w:val="2"/>
          <w:kern w:val="3"/>
          <w:sz w:val="24"/>
          <w:szCs w:val="24"/>
          <w:lang w:eastAsia="ja-JP" w:bidi="fa-IR"/>
        </w:rPr>
      </w:pPr>
      <w:r w:rsidRPr="00386126">
        <w:rPr>
          <w:rFonts w:ascii="Times New Roman" w:eastAsia="Andale Sans UI" w:hAnsi="Times New Roman" w:cs="Times New Roman"/>
          <w:b/>
          <w:bCs/>
          <w:color w:val="000000"/>
          <w:spacing w:val="2"/>
          <w:kern w:val="3"/>
          <w:sz w:val="28"/>
          <w:szCs w:val="28"/>
          <w:lang w:val="de-DE" w:eastAsia="ja-JP" w:bidi="fa-IR"/>
        </w:rPr>
        <w:t>ПОСТАНОВЛЯЮ</w:t>
      </w:r>
      <w:r w:rsidRPr="00386126">
        <w:rPr>
          <w:rFonts w:ascii="Arial" w:eastAsia="Andale Sans UI" w:hAnsi="Arial" w:cs="Arial"/>
          <w:b/>
          <w:bCs/>
          <w:color w:val="000000"/>
          <w:spacing w:val="2"/>
          <w:kern w:val="3"/>
          <w:sz w:val="28"/>
          <w:szCs w:val="28"/>
          <w:lang w:val="de-DE" w:eastAsia="ja-JP" w:bidi="fa-IR"/>
        </w:rPr>
        <w:t>:</w:t>
      </w:r>
    </w:p>
    <w:p w:rsidR="00386126" w:rsidRPr="00386126" w:rsidRDefault="00386126" w:rsidP="0038612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 1. Утвердить Порядок взаимодействия органов местного самоуправления и муниципальных учреждений Ногайского муниципального района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386126" w:rsidRPr="00386126" w:rsidRDefault="00386126" w:rsidP="00386126">
      <w:pPr>
        <w:widowControl w:val="0"/>
        <w:numPr>
          <w:ilvl w:val="2"/>
          <w:numId w:val="6"/>
        </w:num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Разместить</w:t>
      </w:r>
      <w:proofErr w:type="gramEnd"/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настоящее постановление на официальном сайте Ногайского муниципального района в сети интернет. </w:t>
      </w:r>
    </w:p>
    <w:p w:rsidR="00386126" w:rsidRPr="00386126" w:rsidRDefault="00386126" w:rsidP="00386126">
      <w:pPr>
        <w:widowControl w:val="0"/>
        <w:numPr>
          <w:ilvl w:val="2"/>
          <w:numId w:val="6"/>
        </w:num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Настоящее постановление вступает в силу со дня его подписания.</w:t>
      </w:r>
    </w:p>
    <w:p w:rsidR="00386126" w:rsidRPr="00386126" w:rsidRDefault="00386126" w:rsidP="00386126">
      <w:pPr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86126" w:rsidRPr="00386126" w:rsidRDefault="00386126" w:rsidP="0038612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86126" w:rsidRPr="00386126" w:rsidRDefault="00386126" w:rsidP="0038612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86126" w:rsidRPr="00386126" w:rsidRDefault="00386126" w:rsidP="00386126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И. о. Главы Администрации</w:t>
      </w:r>
    </w:p>
    <w:p w:rsidR="00386126" w:rsidRPr="00386126" w:rsidRDefault="00386126" w:rsidP="00386126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Ногайского муниципального района</w:t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ab/>
        <w:t xml:space="preserve">                   </w:t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ab/>
        <w:t xml:space="preserve">  </w:t>
      </w:r>
      <w:r w:rsidR="00D61D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</w:t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А.М.</w:t>
      </w:r>
      <w:r w:rsidR="00D61D3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Бесакаев</w:t>
      </w:r>
      <w:proofErr w:type="spellEnd"/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</w:p>
    <w:p w:rsidR="00386126" w:rsidRPr="00386126" w:rsidRDefault="00386126" w:rsidP="003861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86126" w:rsidRPr="00386126" w:rsidRDefault="00386126" w:rsidP="003861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86126" w:rsidRPr="00386126" w:rsidRDefault="00386126" w:rsidP="00386126">
      <w:pPr>
        <w:suppressAutoHyphens/>
        <w:autoSpaceDN w:val="0"/>
        <w:spacing w:before="28" w:after="28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6126" w:rsidRPr="00386126" w:rsidRDefault="00386126" w:rsidP="00386126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6126" w:rsidRDefault="00386126" w:rsidP="00386126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53F44" w:rsidRDefault="00D53F44" w:rsidP="00386126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53F44" w:rsidRPr="00386126" w:rsidRDefault="00D53F44" w:rsidP="00386126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6126" w:rsidRPr="00386126" w:rsidRDefault="00386126" w:rsidP="0038612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6126" w:rsidRPr="00386126" w:rsidRDefault="00386126" w:rsidP="0038612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6126" w:rsidRPr="00386126" w:rsidRDefault="00D61D36" w:rsidP="00D53F44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</w:t>
      </w:r>
      <w:r w:rsidR="00386126" w:rsidRPr="0038612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</w:t>
      </w:r>
    </w:p>
    <w:p w:rsidR="00386126" w:rsidRPr="00386126" w:rsidRDefault="00D61D36" w:rsidP="00D53F44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</w:t>
      </w:r>
      <w:r w:rsidR="00386126" w:rsidRPr="0038612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постановлению Администрации</w:t>
      </w:r>
    </w:p>
    <w:p w:rsidR="00386126" w:rsidRPr="00386126" w:rsidRDefault="00D61D36" w:rsidP="00D53F44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</w:t>
      </w:r>
      <w:r w:rsidR="00386126" w:rsidRPr="0038612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Ногайского муниципального района  </w:t>
      </w:r>
    </w:p>
    <w:p w:rsidR="00386126" w:rsidRPr="00386126" w:rsidRDefault="00D61D36" w:rsidP="00D53F44">
      <w:pPr>
        <w:suppressAutoHyphens/>
        <w:autoSpaceDN w:val="0"/>
        <w:spacing w:after="0" w:line="240" w:lineRule="auto"/>
        <w:ind w:left="4956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</w:t>
      </w:r>
      <w:r w:rsidR="00386126" w:rsidRPr="0038612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от </w:t>
      </w:r>
      <w:r w:rsidR="00B135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10.10.</w:t>
      </w:r>
      <w:r w:rsidR="00386126" w:rsidRPr="0038612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2018 № </w:t>
      </w:r>
      <w:r w:rsidR="00B135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447</w:t>
      </w:r>
      <w:bookmarkStart w:id="0" w:name="_GoBack"/>
      <w:bookmarkEnd w:id="0"/>
    </w:p>
    <w:p w:rsidR="00386126" w:rsidRPr="00386126" w:rsidRDefault="00386126" w:rsidP="00D53F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6126" w:rsidRPr="00386126" w:rsidRDefault="00386126" w:rsidP="00D53F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ПОРЯДОК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взаимодействия органов местного самоуправления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муниципальных учреждений Ногайского муниципального района с организаторами добровольческой (волонтерской) деятельности, добровольческими (волонтерскими) организациями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Calibri"/>
          <w:kern w:val="3"/>
        </w:rPr>
      </w:pPr>
      <w:bookmarkStart w:id="1" w:name="sub_102"/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386126">
          <w:rPr>
            <w:rFonts w:ascii="Times New Roman" w:eastAsia="SimSun" w:hAnsi="Times New Roman" w:cs="Times New Roman"/>
            <w:color w:val="00000A"/>
            <w:kern w:val="3"/>
            <w:sz w:val="28"/>
            <w:szCs w:val="28"/>
          </w:rPr>
          <w:t>пункте 3</w:t>
        </w:r>
      </w:hyperlink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настоящего Порядка.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bookmarkStart w:id="2" w:name="sub_2"/>
      <w:bookmarkEnd w:id="1"/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3. Добровольческая (волонтерская) деятельность осуществляется в целях: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укреплению престижа и роли семьи в обществе;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защите материнства, детства и отцовства;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охраны окружающей среды и защиты животных;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</w:t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обеспечения пожарной безопасности;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добровольческой (волонтерской) деятельности;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патриотическому, духовно-нравственному воспитанию детей и молодежи;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D53F44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- содействия профилактике социально опасных форм поведения граждан.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 xml:space="preserve">4. Органы местного самоуправления, муниципальные учреждения вправе инициировать взаимодействие с организатором 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добровольческой (волонтерской) деятельности посредством заключения соглашения.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 в органы местного самоуправления и муниципальные учреждения. 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7. </w:t>
      </w:r>
      <w:proofErr w:type="gramStart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9. Добровольческие (волонтерские) организации вправе заключать соглашения с органами местного самоуправления и муниципальными учреждениями о совместной деятельности.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даты одобрения</w:t>
      </w:r>
      <w:proofErr w:type="gramEnd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добровольческой (волонтерской) организации или учреждение, вправе обратиться в органы местного самоуправления.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14. Соглашения о совместной деятельности учреждения и организатора добровольческой (волонтерской) деятельности, с учетом специфики осуществляемой добровольческой деятельности, </w:t>
      </w:r>
      <w:r w:rsidR="00D61D3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должны предусматривать установление 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предмета и целей совместной деятельности, прав и обязанностей сторон, установленных статьями 17.1-</w:t>
      </w:r>
      <w:r w:rsidR="00D61D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17.2 Федерального  закона от 11.08.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1995 № 135-ФЗ «О благотворительной деятельности и добровольчестве (</w:t>
      </w:r>
      <w:proofErr w:type="spellStart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волонтерстве</w:t>
      </w:r>
      <w:proofErr w:type="spellEnd"/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)»</w:t>
      </w:r>
      <w:r w:rsidR="00D61D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FD03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D61D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Соглашения должны содержать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следующие положения: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 Права организатора добровольческой (волонтерской) деятельности: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53F4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а)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осуществл</w:t>
      </w:r>
      <w:r w:rsidR="00D53F4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ять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добровольческ</w:t>
      </w:r>
      <w:r w:rsidR="00D53F4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ую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деятельност</w:t>
      </w:r>
      <w:r w:rsidR="00D53F4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ь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территории и в помещениях учреждения, в согласованных с учреждением формах деятельности;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б) 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одить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благоустройству и улучшению состояния территории учреждения, проведение ремонта помещений учреждения.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 Обязанности организатора добровольческой (волонтерской) деятельности: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б) назнач</w:t>
      </w:r>
      <w:r w:rsidR="00D53F4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ть уполномоченного представителя и в письменном обращении информировать об этом учреждение;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з)  обеспечивать предоставление психологической помощи, психологической реабилитации;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3)  Права учреждения: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обеспечить поддержку организатора добровольческой (волонтерской) деятельности, добровольцев (волонтеров).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4)  Обязанности учреждения: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Calibri"/>
          <w:kern w:val="3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5) Заключительные положения: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86126" w:rsidRPr="00386126" w:rsidRDefault="00D53F44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б)</w:t>
      </w:r>
      <w:r w:rsidR="00386126" w:rsidRPr="003861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86126" w:rsidRPr="00386126" w:rsidRDefault="00386126" w:rsidP="00D53F4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86126">
        <w:rPr>
          <w:rFonts w:ascii="Times New Roman" w:eastAsia="SimSun" w:hAnsi="Times New Roman" w:cs="Times New Roman"/>
          <w:kern w:val="3"/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 135-ФЗ и другими нормативными правовыми актами Российской Федерации.</w:t>
      </w:r>
    </w:p>
    <w:p w:rsidR="00386126" w:rsidRPr="00386126" w:rsidRDefault="00386126" w:rsidP="0038612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86126" w:rsidRPr="00386126" w:rsidRDefault="00386126" w:rsidP="0038612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bookmarkEnd w:id="2"/>
    <w:p w:rsidR="00386126" w:rsidRPr="00386126" w:rsidRDefault="00386126" w:rsidP="0038612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:rsidR="00C81D67" w:rsidRPr="00386126" w:rsidRDefault="00C81D67" w:rsidP="00386126"/>
    <w:sectPr w:rsidR="00C81D67" w:rsidRPr="00386126" w:rsidSect="00D53F44">
      <w:pgSz w:w="11906" w:h="16838"/>
      <w:pgMar w:top="567" w:right="680" w:bottom="56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3BA"/>
    <w:multiLevelType w:val="hybridMultilevel"/>
    <w:tmpl w:val="C1EE54A4"/>
    <w:lvl w:ilvl="0" w:tplc="8638B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76B8"/>
    <w:multiLevelType w:val="hybridMultilevel"/>
    <w:tmpl w:val="AB50C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00869"/>
    <w:multiLevelType w:val="multilevel"/>
    <w:tmpl w:val="9578BE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C478A7"/>
    <w:multiLevelType w:val="hybridMultilevel"/>
    <w:tmpl w:val="B9E2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319A"/>
    <w:multiLevelType w:val="hybridMultilevel"/>
    <w:tmpl w:val="DD024EC4"/>
    <w:lvl w:ilvl="0" w:tplc="0A827A94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B157A"/>
    <w:multiLevelType w:val="hybridMultilevel"/>
    <w:tmpl w:val="3600F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4"/>
    <w:rsid w:val="000A41A4"/>
    <w:rsid w:val="000D0D82"/>
    <w:rsid w:val="00105A7C"/>
    <w:rsid w:val="00132715"/>
    <w:rsid w:val="001469E2"/>
    <w:rsid w:val="00167245"/>
    <w:rsid w:val="001A76E0"/>
    <w:rsid w:val="002078E8"/>
    <w:rsid w:val="00226389"/>
    <w:rsid w:val="00236F58"/>
    <w:rsid w:val="00265672"/>
    <w:rsid w:val="002A0D38"/>
    <w:rsid w:val="00381906"/>
    <w:rsid w:val="00386126"/>
    <w:rsid w:val="00426A9E"/>
    <w:rsid w:val="00447DDA"/>
    <w:rsid w:val="00464B84"/>
    <w:rsid w:val="00480FA1"/>
    <w:rsid w:val="004B3865"/>
    <w:rsid w:val="004F11FD"/>
    <w:rsid w:val="00506A71"/>
    <w:rsid w:val="005147C7"/>
    <w:rsid w:val="00514A36"/>
    <w:rsid w:val="005663E0"/>
    <w:rsid w:val="005E7C50"/>
    <w:rsid w:val="0067255E"/>
    <w:rsid w:val="006E7BB8"/>
    <w:rsid w:val="008337A0"/>
    <w:rsid w:val="0088421E"/>
    <w:rsid w:val="009A0BD3"/>
    <w:rsid w:val="009D489D"/>
    <w:rsid w:val="00A26AD7"/>
    <w:rsid w:val="00A97CE4"/>
    <w:rsid w:val="00AB68E7"/>
    <w:rsid w:val="00AD5D2D"/>
    <w:rsid w:val="00B123C4"/>
    <w:rsid w:val="00B13550"/>
    <w:rsid w:val="00B26E89"/>
    <w:rsid w:val="00B6346C"/>
    <w:rsid w:val="00B74DBD"/>
    <w:rsid w:val="00B94009"/>
    <w:rsid w:val="00BA7AF4"/>
    <w:rsid w:val="00BD3BBD"/>
    <w:rsid w:val="00BD653B"/>
    <w:rsid w:val="00BF1E65"/>
    <w:rsid w:val="00C04272"/>
    <w:rsid w:val="00C31E9F"/>
    <w:rsid w:val="00C66CA5"/>
    <w:rsid w:val="00C81D67"/>
    <w:rsid w:val="00CD6513"/>
    <w:rsid w:val="00CE5D8D"/>
    <w:rsid w:val="00D13F8A"/>
    <w:rsid w:val="00D53F44"/>
    <w:rsid w:val="00D61D36"/>
    <w:rsid w:val="00D76D49"/>
    <w:rsid w:val="00D94743"/>
    <w:rsid w:val="00DA3339"/>
    <w:rsid w:val="00DB6039"/>
    <w:rsid w:val="00E231A3"/>
    <w:rsid w:val="00E944E8"/>
    <w:rsid w:val="00EE4097"/>
    <w:rsid w:val="00EF06B1"/>
    <w:rsid w:val="00F4083C"/>
    <w:rsid w:val="00FD03C7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339"/>
    <w:pPr>
      <w:ind w:left="720"/>
      <w:contextualSpacing/>
    </w:pPr>
  </w:style>
  <w:style w:type="table" w:styleId="a6">
    <w:name w:val="Table Grid"/>
    <w:basedOn w:val="a1"/>
    <w:uiPriority w:val="59"/>
    <w:rsid w:val="00DA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339"/>
    <w:pPr>
      <w:ind w:left="720"/>
      <w:contextualSpacing/>
    </w:pPr>
  </w:style>
  <w:style w:type="table" w:styleId="a6">
    <w:name w:val="Table Grid"/>
    <w:basedOn w:val="a1"/>
    <w:uiPriority w:val="59"/>
    <w:rsid w:val="00DA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EA70-3FBC-4F7E-AB55-763E15EE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Тимур</cp:lastModifiedBy>
  <cp:revision>6</cp:revision>
  <cp:lastPrinted>2018-10-13T10:33:00Z</cp:lastPrinted>
  <dcterms:created xsi:type="dcterms:W3CDTF">2018-10-12T11:34:00Z</dcterms:created>
  <dcterms:modified xsi:type="dcterms:W3CDTF">2018-10-24T06:52:00Z</dcterms:modified>
</cp:coreProperties>
</file>