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106E3B">
        <w:rPr>
          <w:rFonts w:ascii="Times New Roman" w:hAnsi="Times New Roman"/>
          <w:sz w:val="28"/>
          <w:szCs w:val="28"/>
        </w:rPr>
        <w:t>:0030101:616, мерою 10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106E3B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106E3B">
        <w:rPr>
          <w:rFonts w:ascii="Times New Roman" w:hAnsi="Times New Roman"/>
          <w:sz w:val="28"/>
          <w:szCs w:val="28"/>
        </w:rPr>
        <w:t xml:space="preserve">айон,  а. </w:t>
      </w:r>
      <w:proofErr w:type="spellStart"/>
      <w:r w:rsidR="00106E3B">
        <w:rPr>
          <w:rFonts w:ascii="Times New Roman" w:hAnsi="Times New Roman"/>
          <w:sz w:val="28"/>
          <w:szCs w:val="28"/>
        </w:rPr>
        <w:t>Эркен</w:t>
      </w:r>
      <w:proofErr w:type="spellEnd"/>
      <w:r w:rsidR="00106E3B">
        <w:rPr>
          <w:rFonts w:ascii="Times New Roman" w:hAnsi="Times New Roman"/>
          <w:sz w:val="28"/>
          <w:szCs w:val="28"/>
        </w:rPr>
        <w:t>-Юрт</w:t>
      </w:r>
      <w:r w:rsidR="004D5806">
        <w:rPr>
          <w:rFonts w:ascii="Times New Roman" w:hAnsi="Times New Roman"/>
          <w:sz w:val="28"/>
          <w:szCs w:val="28"/>
        </w:rPr>
        <w:t>,</w:t>
      </w:r>
      <w:r w:rsidR="00106E3B">
        <w:rPr>
          <w:rFonts w:ascii="Times New Roman" w:hAnsi="Times New Roman"/>
          <w:sz w:val="28"/>
          <w:szCs w:val="28"/>
        </w:rPr>
        <w:t xml:space="preserve"> по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r w:rsidR="00106E3B">
        <w:rPr>
          <w:rFonts w:ascii="Times New Roman" w:hAnsi="Times New Roman"/>
          <w:sz w:val="28"/>
          <w:szCs w:val="28"/>
        </w:rPr>
        <w:t>Подгорная</w:t>
      </w:r>
      <w:r w:rsidR="00293FAA">
        <w:rPr>
          <w:rFonts w:ascii="Times New Roman" w:hAnsi="Times New Roman"/>
          <w:sz w:val="28"/>
          <w:szCs w:val="28"/>
        </w:rPr>
        <w:t xml:space="preserve">, </w:t>
      </w:r>
      <w:r w:rsidR="00106E3B">
        <w:rPr>
          <w:rFonts w:ascii="Times New Roman" w:hAnsi="Times New Roman"/>
          <w:sz w:val="28"/>
          <w:szCs w:val="28"/>
        </w:rPr>
        <w:t>напротив дома</w:t>
      </w:r>
      <w:r w:rsidR="00293FAA">
        <w:rPr>
          <w:rFonts w:ascii="Times New Roman" w:hAnsi="Times New Roman"/>
          <w:sz w:val="28"/>
          <w:szCs w:val="28"/>
        </w:rPr>
        <w:t xml:space="preserve"> № </w:t>
      </w:r>
      <w:r w:rsidR="00106E3B">
        <w:rPr>
          <w:rFonts w:ascii="Times New Roman" w:hAnsi="Times New Roman"/>
          <w:sz w:val="28"/>
          <w:szCs w:val="28"/>
        </w:rPr>
        <w:t>18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106E3B"/>
    <w:rsid w:val="00293FAA"/>
    <w:rsid w:val="004D5806"/>
    <w:rsid w:val="00522CBB"/>
    <w:rsid w:val="00AA39F2"/>
    <w:rsid w:val="00B70A7E"/>
    <w:rsid w:val="00E91BDB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2019-02-07T07:21:00Z</dcterms:created>
  <dcterms:modified xsi:type="dcterms:W3CDTF">2019-02-07T07:21:00Z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