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36D72" w14:textId="77777777" w:rsidR="00320210" w:rsidRPr="00320210" w:rsidRDefault="00320210" w:rsidP="00320210">
      <w:pPr>
        <w:jc w:val="both"/>
        <w:rPr>
          <w:sz w:val="28"/>
          <w:szCs w:val="28"/>
        </w:rPr>
      </w:pPr>
      <w:r w:rsidRPr="00320210">
        <w:rPr>
          <w:sz w:val="28"/>
          <w:szCs w:val="28"/>
        </w:rPr>
        <w:fldChar w:fldCharType="begin"/>
      </w:r>
      <w:r w:rsidRPr="00320210">
        <w:rPr>
          <w:sz w:val="28"/>
          <w:szCs w:val="28"/>
        </w:rPr>
        <w:instrText xml:space="preserve"> HYPERLINK "https://www.garant.ru/hotlaw/federal/1546525/" </w:instrText>
      </w:r>
      <w:r w:rsidRPr="00320210">
        <w:rPr>
          <w:sz w:val="28"/>
          <w:szCs w:val="28"/>
        </w:rPr>
        <w:fldChar w:fldCharType="separate"/>
      </w:r>
      <w:r w:rsidRPr="00320210">
        <w:rPr>
          <w:rStyle w:val="a3"/>
          <w:b/>
          <w:bCs/>
          <w:color w:val="333333"/>
          <w:sz w:val="28"/>
          <w:szCs w:val="28"/>
          <w:bdr w:val="none" w:sz="0" w:space="0" w:color="auto" w:frame="1"/>
        </w:rPr>
        <w:t>Постановление Правительства РФ от 28 мая 2022 г. N 973 "Об 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 абзацами четвертым - шестым пункта 1 статьи 25 Федерального закона "О государственном пенсионном обеспечении в Российской Федерации"</w:t>
      </w:r>
      <w:r w:rsidRPr="00320210">
        <w:rPr>
          <w:sz w:val="28"/>
          <w:szCs w:val="28"/>
        </w:rPr>
        <w:fldChar w:fldCharType="end"/>
      </w:r>
      <w:r w:rsidRPr="00320210">
        <w:rPr>
          <w:sz w:val="28"/>
          <w:szCs w:val="28"/>
        </w:rPr>
        <w:t>  </w:t>
      </w:r>
    </w:p>
    <w:p w14:paraId="45AA6D81" w14:textId="77777777" w:rsidR="00320210" w:rsidRPr="00320210" w:rsidRDefault="00320210" w:rsidP="00320210">
      <w:pPr>
        <w:spacing w:line="210" w:lineRule="atLeast"/>
        <w:jc w:val="both"/>
        <w:rPr>
          <w:color w:val="000000"/>
          <w:sz w:val="28"/>
          <w:szCs w:val="28"/>
        </w:rPr>
      </w:pPr>
      <w:r w:rsidRPr="00320210">
        <w:rPr>
          <w:b/>
          <w:bCs/>
          <w:color w:val="000000"/>
          <w:sz w:val="28"/>
          <w:szCs w:val="28"/>
        </w:rPr>
        <w:t>С 1 июня увеличиваются пенсии, МРОТ и прожиточный минимум</w:t>
      </w:r>
      <w:r w:rsidRPr="00320210">
        <w:rPr>
          <w:color w:val="000000"/>
          <w:sz w:val="28"/>
          <w:szCs w:val="28"/>
        </w:rPr>
        <w:t>.</w:t>
      </w:r>
      <w:r w:rsidRPr="00320210">
        <w:rPr>
          <w:color w:val="000000"/>
          <w:sz w:val="28"/>
          <w:szCs w:val="28"/>
        </w:rPr>
        <w:br/>
        <w:t>С 1 июня 2022 г. Правительство проиндексировало на 10%:</w:t>
      </w:r>
      <w:r w:rsidRPr="00320210">
        <w:rPr>
          <w:color w:val="000000"/>
          <w:sz w:val="28"/>
          <w:szCs w:val="28"/>
        </w:rPr>
        <w:br/>
        <w:t>- прожиточный минимум по России (в том числе для определения размера федеральной доплаты к пенсии);</w:t>
      </w:r>
      <w:r w:rsidRPr="00320210">
        <w:rPr>
          <w:color w:val="000000"/>
          <w:sz w:val="28"/>
          <w:szCs w:val="28"/>
        </w:rPr>
        <w:br/>
        <w:t>- МРОТ (составит 15 279 руб.);</w:t>
      </w:r>
      <w:r w:rsidRPr="00320210">
        <w:rPr>
          <w:color w:val="000000"/>
          <w:sz w:val="28"/>
          <w:szCs w:val="28"/>
        </w:rPr>
        <w:br/>
        <w:t>- страховые пенсии неработающих пенсионеров и социальные пенсии.</w:t>
      </w:r>
      <w:r w:rsidRPr="00320210">
        <w:rPr>
          <w:color w:val="000000"/>
          <w:sz w:val="28"/>
          <w:szCs w:val="28"/>
        </w:rPr>
        <w:br/>
        <w:t>Конкретные величины прожиточного минимума по России и МРОТ разместят на сайте Минтруда.</w:t>
      </w:r>
      <w:r w:rsidRPr="00320210">
        <w:rPr>
          <w:color w:val="000000"/>
          <w:sz w:val="28"/>
          <w:szCs w:val="28"/>
        </w:rPr>
        <w:br/>
        <w:t>Определены сроки установления прожиточного минимума на 2023 г. Региональным властям рекомендовано также с 1 июня увеличить на 10% региональные прожиточные минимумы.</w:t>
      </w:r>
      <w:r w:rsidRPr="00320210">
        <w:rPr>
          <w:color w:val="000000"/>
          <w:sz w:val="28"/>
          <w:szCs w:val="28"/>
        </w:rPr>
        <w:br/>
        <w:t>Постановление вступает в силу с 1 июня 2022 г.</w:t>
      </w:r>
    </w:p>
    <w:p w14:paraId="0E2DE97B" w14:textId="654DD78D" w:rsidR="00536B13" w:rsidRDefault="00536B13"/>
    <w:p w14:paraId="76532E8F" w14:textId="702E2B31" w:rsidR="00320210" w:rsidRDefault="00320210"/>
    <w:p w14:paraId="042228E0" w14:textId="77777777" w:rsidR="00320210" w:rsidRDefault="00320210" w:rsidP="0032021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Адыге-</w:t>
      </w:r>
      <w:proofErr w:type="spellStart"/>
      <w:r>
        <w:rPr>
          <w:sz w:val="28"/>
          <w:szCs w:val="28"/>
        </w:rPr>
        <w:t>Хабльский</w:t>
      </w:r>
      <w:proofErr w:type="spellEnd"/>
      <w:r>
        <w:rPr>
          <w:sz w:val="28"/>
          <w:szCs w:val="28"/>
        </w:rPr>
        <w:t xml:space="preserve"> </w:t>
      </w:r>
    </w:p>
    <w:p w14:paraId="7967DCF8" w14:textId="77777777" w:rsidR="00320210" w:rsidRDefault="00320210" w:rsidP="0032021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межрайонный прокурор</w:t>
      </w:r>
    </w:p>
    <w:p w14:paraId="363BF1C2" w14:textId="136DE145" w:rsidR="00320210" w:rsidRDefault="00320210" w:rsidP="00320210">
      <w:pPr>
        <w:spacing w:line="240" w:lineRule="exac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</w:t>
      </w:r>
    </w:p>
    <w:p w14:paraId="24B8D809" w14:textId="749F041E" w:rsidR="00320210" w:rsidRPr="00320210" w:rsidRDefault="00320210" w:rsidP="0032021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                                                                  </w:t>
      </w:r>
      <w:proofErr w:type="spellStart"/>
      <w:r>
        <w:rPr>
          <w:sz w:val="28"/>
          <w:szCs w:val="28"/>
        </w:rPr>
        <w:t>Р.Р.Тлисов</w:t>
      </w:r>
      <w:proofErr w:type="spellEnd"/>
    </w:p>
    <w:sectPr w:rsidR="00320210" w:rsidRPr="0032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9A"/>
    <w:rsid w:val="00320210"/>
    <w:rsid w:val="00536B13"/>
    <w:rsid w:val="0062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4432"/>
  <w15:chartTrackingRefBased/>
  <w15:docId w15:val="{BD335D14-E2CF-414B-9EA2-2A75FC95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20210"/>
    <w:rPr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2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02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>Прокуратура РФ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Асланукова Рада Руслановна</dc:creator>
  <cp:keywords/>
  <dc:description/>
  <cp:lastModifiedBy>Асланукова Рада Руслановна</cp:lastModifiedBy>
  <cp:revision>2</cp:revision>
  <cp:lastPrinted>2022-06-28T08:58:00Z</cp:lastPrinted>
  <dcterms:created xsi:type="dcterms:W3CDTF">2022-06-28T08:57:00Z</dcterms:created>
  <dcterms:modified xsi:type="dcterms:W3CDTF">2022-06-28T08:58:00Z</dcterms:modified>
</cp:coreProperties>
</file>