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7A" w:rsidRDefault="0066157A" w:rsidP="0066157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фонд данных землеустройства </w:t>
      </w:r>
    </w:p>
    <w:p w:rsidR="0066157A" w:rsidRDefault="0066157A" w:rsidP="0066157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Карачаево-Черкесии переводят в электронный вид </w:t>
      </w:r>
    </w:p>
    <w:p w:rsidR="0066157A" w:rsidRPr="0066157A" w:rsidRDefault="0066157A" w:rsidP="0066157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66157A" w:rsidRDefault="0066157A" w:rsidP="00661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7A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1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Карачаево-Черкесии ведутся работы </w:t>
      </w:r>
      <w:r w:rsidRPr="0066157A">
        <w:rPr>
          <w:rFonts w:ascii="Times New Roman" w:hAnsi="Times New Roman" w:cs="Times New Roman"/>
          <w:sz w:val="28"/>
          <w:szCs w:val="28"/>
        </w:rPr>
        <w:t>по переводу в электронный вид материалов и данных, хранящихся в Государственном фонде данных, полученных в результате проведения землеустройства (ГФДЗ). Оцифровка архивных землеустроительных документов проводится в рамках реализации в республике госпрограммы РФ «Национальная система пространственных данных».</w:t>
      </w:r>
    </w:p>
    <w:p w:rsidR="0066157A" w:rsidRDefault="0066157A" w:rsidP="006615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15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468A9">
        <w:rPr>
          <w:rFonts w:ascii="Times New Roman" w:hAnsi="Times New Roman" w:cs="Times New Roman"/>
          <w:sz w:val="28"/>
          <w:szCs w:val="28"/>
        </w:rPr>
        <w:t>планом</w:t>
      </w:r>
      <w:bookmarkStart w:id="0" w:name="_GoBack"/>
      <w:bookmarkEnd w:id="0"/>
      <w:r w:rsidRPr="0066157A">
        <w:rPr>
          <w:rFonts w:ascii="Times New Roman" w:hAnsi="Times New Roman" w:cs="Times New Roman"/>
          <w:sz w:val="28"/>
          <w:szCs w:val="28"/>
        </w:rPr>
        <w:t xml:space="preserve"> данной программы, до конца 2022 года необходимо оцифровать 50% материалов ГФДЗ. На конец октября Управлением уже переведено в электронный вид более 33</w:t>
      </w:r>
      <w:r w:rsidRPr="0066157A">
        <w:rPr>
          <w:rFonts w:ascii="Times New Roman" w:hAnsi="Times New Roman" w:cs="Times New Roman"/>
          <w:sz w:val="28"/>
          <w:szCs w:val="28"/>
        </w:rPr>
        <w:t xml:space="preserve"> </w:t>
      </w:r>
      <w:r w:rsidRPr="0066157A">
        <w:rPr>
          <w:rFonts w:ascii="Times New Roman" w:hAnsi="Times New Roman" w:cs="Times New Roman"/>
          <w:sz w:val="28"/>
          <w:szCs w:val="28"/>
        </w:rPr>
        <w:t xml:space="preserve">тысяч единиц землеустроительной документации,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82 </w:t>
      </w:r>
      <w:r w:rsidRPr="0066157A">
        <w:rPr>
          <w:rFonts w:ascii="Times New Roman" w:hAnsi="Times New Roman" w:cs="Times New Roman"/>
          <w:sz w:val="28"/>
          <w:szCs w:val="28"/>
        </w:rPr>
        <w:t xml:space="preserve">% от общего количества документов, подлежащих сканированию. Оцифровка материалов ГФДЗ осуществляется в целях упрощения и ускорения получения этих сведений пользователями, — 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рассказала</w:t>
      </w:r>
      <w:r w:rsidRPr="0066157A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66157A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Росреестра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КЧР</w:t>
      </w:r>
      <w:r w:rsidRPr="00661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Аминат Батчаева</w:t>
      </w:r>
      <w:r w:rsidRPr="006615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A4B31" w:rsidRPr="0066157A" w:rsidRDefault="0066157A" w:rsidP="00661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7A">
        <w:rPr>
          <w:rFonts w:ascii="Times New Roman" w:hAnsi="Times New Roman" w:cs="Times New Roman"/>
          <w:sz w:val="28"/>
          <w:szCs w:val="28"/>
        </w:rPr>
        <w:t xml:space="preserve">Как пояснили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66157A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57A">
        <w:rPr>
          <w:rFonts w:ascii="Times New Roman" w:hAnsi="Times New Roman" w:cs="Times New Roman"/>
          <w:sz w:val="28"/>
          <w:szCs w:val="28"/>
        </w:rPr>
        <w:t xml:space="preserve">, к документам фонда обращаются юридические лица, индивидуальные предприниматели, кадастровые инженеры, правообладатели земельных участков, органы государственной власти и местного самоуправления, председатели садоводческих некоммерческих объединений, судебные и правоохранительные органы в различных ситуациях. Эти документы содержат исходные данные для проведения кадастровых работ, они позволяют подтвердить факт существования земельных участков в определенных границах на момент его предоставления и формирования. </w:t>
      </w:r>
    </w:p>
    <w:sectPr w:rsidR="009A4B31" w:rsidRPr="0066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07"/>
    <w:rsid w:val="00056607"/>
    <w:rsid w:val="002468A9"/>
    <w:rsid w:val="0066157A"/>
    <w:rsid w:val="009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FCB6"/>
  <w15:chartTrackingRefBased/>
  <w15:docId w15:val="{F565EA0E-A513-43B7-A26D-02E09629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1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Фатима Адильбиевна</dc:creator>
  <cp:keywords/>
  <dc:description/>
  <cp:lastModifiedBy>Сулейманова Фатима Адильбиевна</cp:lastModifiedBy>
  <cp:revision>3</cp:revision>
  <cp:lastPrinted>2022-11-11T08:47:00Z</cp:lastPrinted>
  <dcterms:created xsi:type="dcterms:W3CDTF">2022-11-11T08:39:00Z</dcterms:created>
  <dcterms:modified xsi:type="dcterms:W3CDTF">2022-11-11T08:54:00Z</dcterms:modified>
</cp:coreProperties>
</file>